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4E" w:rsidRPr="002A0C4E" w:rsidRDefault="002A0C4E" w:rsidP="00B924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A0C4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http://www.computer-timer.ru/</w:t>
      </w:r>
    </w:p>
    <w:p w:rsidR="002A0C4E" w:rsidRDefault="002A0C4E" w:rsidP="00B924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  <w:lang w:eastAsia="ru-RU"/>
        </w:rPr>
      </w:pPr>
    </w:p>
    <w:p w:rsidR="00B92496" w:rsidRPr="00B92496" w:rsidRDefault="00B92496" w:rsidP="00B924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  <w:lang w:eastAsia="ru-RU"/>
        </w:rPr>
        <w:t>Компьютерная зависимость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новая болезнь поражает молодую часть населения, преимущественно подросткового возраста и молодых взрослых. Хоть это заболевание не имеет ничего общего с инфекцией, но распространяется по миру со скоростью эпидемии. Очень много сообщений в прессе о том, что тут и там агрессивное поведение подростка привело к трагическим последствиям. Наверное, многие помнят, как американский подросток расстрелял своих сверстников и учителей из автомата, другой пример, гибель китайской девушки, которая перед трагедией сообщила своим товарищам по игре, что очень устала.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 экспертов не утешительны. Опасность стать зависимым от компьютерной игры грозит каждому, кто проводит за видеоиграми более двух часов в день. Как не попасть в рабство современной техники? Есть ли способы предотвращения или преодоления компьютерной болезни? В нашей клинике «Альтернатива» разработана комплексная программа лечения компьютерного рабства.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формируется зависимость?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компьютерной зависимости те же корни, что и у 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игромании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лудомании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Мозг каждого человека снабжен центром удовольствия. Постоянная стимуляция этого центра у лабораторных животных приводит к тому, что они забывают обо всем на свете. Отказываясь от потребления пищи в угоду удовольствиям, лабораторные животные погибают от истощения. Компьютерная болезнь – это недуг, который формируется постепенно. Если 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виртуальщика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оттащить от компьютера на 2 часа и более он, подобно алкоголику, страдающему от похмелья, испытывает абстинентный синдром.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типы компьютерной зависимости</w:t>
      </w:r>
    </w:p>
    <w:p w:rsidR="00B92496" w:rsidRPr="00B92496" w:rsidRDefault="00B92496" w:rsidP="00B924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Зависимость от Интернета (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сетеголизм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B92496" w:rsidRPr="00B92496" w:rsidRDefault="00B92496" w:rsidP="00B924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Зависимость от компьютерных игр (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кибераддикция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Сетеголизм</w:t>
      </w:r>
      <w:proofErr w:type="spellEnd"/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Сетеголиками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(зависимость от Интернета) проявляются бесконечным пребыванием человека в сети. Иногда они находятся в виртуальном мире по 12-14 часов в сутки, заводя виртуальные знакомства, скачивая музыку, общаясь в чатах. Это неряшливые, неуравновешенные люди, которые наплевательски </w:t>
      </w:r>
      <w:proofErr w:type="gram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близким.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Есть некоторые признаки 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сетеголика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B92496" w:rsidRPr="00B92496" w:rsidRDefault="00B92496" w:rsidP="00B924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навязчивое стремление постоянно проверять электронную почту;</w:t>
      </w:r>
    </w:p>
    <w:p w:rsidR="00B92496" w:rsidRPr="00B92496" w:rsidRDefault="00B92496" w:rsidP="00B924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предвкушение следующего сеанса 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он-лайн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</w:t>
      </w:r>
    </w:p>
    <w:p w:rsidR="00B92496" w:rsidRPr="00B92496" w:rsidRDefault="00B92496" w:rsidP="00B924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увеличение времени, проводимого 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он-лайн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</w:t>
      </w:r>
    </w:p>
    <w:p w:rsidR="00B92496" w:rsidRPr="00B92496" w:rsidRDefault="00B92496" w:rsidP="00B924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увеличение количества денег, расходуемых 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он-лайн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Кибераддикция</w:t>
      </w:r>
      <w:proofErr w:type="spellEnd"/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Кибераддикция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(зависимость от компьютерных игр) подразделяется на группы в зависимости от характера той или иной игры: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I. Ролевые компьютерные игры (максимальный уход от реальности).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II. 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Неролевые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компьютерные игры (стремление к достижению цели – пройти игру, азарт от достижения цели, набора очков).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Признаки компьютерной зависимости: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Значительное улучшение настроения от работы за компьютером,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Нежелание оторваться от работы или игры на компьютере,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Вы отрываете больного от компьютера, он испытывает раздражение, даже проявляет некоторую агрессию по отношению к Вам,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Неспособность спланировать окончание работы или игры на компьютере,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Пренебрежение домашними делами в пользу компьютера,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Пренебрежение личной гигиеной и сном в пользу компьютера,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общении с окружающими сведение любого разговора к компьютерной тематике,</w:t>
      </w:r>
    </w:p>
    <w:p w:rsidR="00B92496" w:rsidRPr="00B92496" w:rsidRDefault="00B92496" w:rsidP="00B92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Отказ от общения с друзьями.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Физические отклонения у больного, страдающего компьютерной зависимостью:</w:t>
      </w:r>
    </w:p>
    <w:p w:rsidR="00B92496" w:rsidRPr="00B92496" w:rsidRDefault="00B92496" w:rsidP="00B924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нарушение зрения,</w:t>
      </w:r>
    </w:p>
    <w:p w:rsidR="00B92496" w:rsidRPr="00B92496" w:rsidRDefault="00B92496" w:rsidP="00B924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снижение иммунитета,</w:t>
      </w:r>
    </w:p>
    <w:p w:rsidR="00B92496" w:rsidRPr="00B92496" w:rsidRDefault="00B92496" w:rsidP="00B924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головные боли,</w:t>
      </w:r>
    </w:p>
    <w:p w:rsidR="00B92496" w:rsidRPr="00B92496" w:rsidRDefault="00B92496" w:rsidP="00B924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повышенная утомляемость,</w:t>
      </w:r>
    </w:p>
    <w:p w:rsidR="00B92496" w:rsidRPr="00B92496" w:rsidRDefault="00B92496" w:rsidP="00B924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бессонница,</w:t>
      </w:r>
    </w:p>
    <w:p w:rsidR="00B92496" w:rsidRPr="00B92496" w:rsidRDefault="00B92496" w:rsidP="00B924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боли в спине,</w:t>
      </w:r>
    </w:p>
    <w:p w:rsidR="00B92496" w:rsidRPr="00B92496" w:rsidRDefault="00B92496" w:rsidP="00B924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туннельный синдром (боли в запястье).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компьютерной зависимости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при большинстве психических заболеваний, именно окружающие первыми замечают изменение характера и поведения больного. Убедить же самого 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игромана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том, что он болен очень сложно. Первый шаг в лечении пациента – это осознание своей патологической зависимости от компьютера. Очень важно 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позитивно настроить больного на визит к психотерапевту, иногда для этого может быть использован какой-либо предлог в виде психологического тестирования, профессионального ориентирования. Всю остальную работу Вы можете смело доверить профессионалу. Как правило, компьютерной зависимости подвержены люди, которые неуверенны в себе, испытывают трудности в общении, неудовлетворенность своей жизнью, имеющие низкую самооценку и комплексы. Уже после первого сеанса у психотерапевта 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игроман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начинает более критично воспринимать свое пагубное пристрастие. Окончательно изменить себя и избавиться от компьютерной зависимости можно после курса психотерапии.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Важным этапом успешного лечения компьютерной зависимости является выявление причин, побудивших человека уйти от реальности. Основой лечения являются сеансы психотерапии. В случае обнаружения скрытой депрессии поводится лекарственное лечение. 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Психокоррекция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 как индивидуально, так и в группах. В результате лечения улучшаются взаимоотношения с близкими и сверстниками, воспитываются волевые качества, повышается самооценка, формируются новые жизненные увлечения. Очень важно провести работу не только с </w:t>
      </w:r>
      <w:proofErr w:type="spell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игроманом</w:t>
      </w:r>
      <w:proofErr w:type="spell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и с членами его семьи. Только при их содействии результаты лечения будут прочными, а внутрисемейные отношения – гармоничными. На индивидуальных лечебных сеансах психотерапевт освобождает пациента «игрового гипноза», формирует у него безразличие к азартной игре.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по предотвращению развития компьютерной зависимости у детей и подростков</w:t>
      </w:r>
    </w:p>
    <w:p w:rsidR="00B92496" w:rsidRPr="00B92496" w:rsidRDefault="00B92496" w:rsidP="00B924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 как первопричиной 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</w:t>
      </w:r>
    </w:p>
    <w:p w:rsidR="00B92496" w:rsidRPr="00B92496" w:rsidRDefault="00B92496" w:rsidP="00B924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Неправильно критиковать ребенка, проводящего слишком много времени за компьютером.</w:t>
      </w:r>
    </w:p>
    <w:p w:rsidR="00B92496" w:rsidRPr="00B92496" w:rsidRDefault="00B92496" w:rsidP="00B924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B92496" w:rsidRPr="00B92496" w:rsidRDefault="00B92496" w:rsidP="00B924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B92496" w:rsidRPr="00B92496" w:rsidRDefault="00B92496" w:rsidP="00B924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Рекомендуется ограничивать доступ детей к играм и фильмам, основанным на насилии.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на интернет-зависимость (С.А. Кулаков, 2004)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даются по пятибалльной шкале: 1 – очень редко, 2 – иногда, 3 – часто, 4 – очень часто, 5 – всегда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Как часто Вы обнаруживаете, что задержались в сети дольше, чем задумывали?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Как часто Вы забрасываете свои домашние обязанности, чтобы провести больше времени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 часто Вы предпочитаете развлечения в Интернете близости со своим партнером?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Как часто Вы строите новые отношения с друзьями по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Как часто Ваши знакомые жалуются по поводу количества времени, что Вы проводите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proofErr w:type="gram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часто из-за времени, проведенном в сети страдает Ваше образование и/или работа?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</w:t>
      </w:r>
      <w:proofErr w:type="gram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часто Вы проверяете электронную почту, прежде чем заняться чем-то другим?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Как часто страдает Ваша эффективность или продуктивность в работе из-за использования Интернета?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Как часто Вы сопротивляетесь разговору или скрываете, если Вас спрашивают о том, что Вы делала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Как часто Вы отодвигаете на второй план неприятные мысли о своей жизни, заменяя их успокаивающими мыслями об Интернете?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Как часто Вы чувствуете приятое предвкушение от предстоящего выхода в сеть?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Как часто Вы боитесь, что жизнь без Интернета станет скучной, пустой и безынтересной?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Как часто Вы раздражаетесь, кричите, если что-то отрывает Вас, когда Вы находитесь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Как часто Вы теряете сон, когда поздно находитесь 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Как часто Вы чувствуете, что поглощены Интернетом, когда не находитесь в сети, или воображаете, что Вы там?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Как часто вы замечаете свои слова «еще пару минут…», когда находитесь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Как часто Вы пытаетесь безуспешно урезать время пребывания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Как часто Вы пытаетесь скрыть количество времени пребывания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Как часто Вы предпочитаете находиться в сети вместо того, чтобы встретиться с людьми?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Как часто 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сумме баллов 50-79 стоит учитывать серьезное влияние Интернета на вашу жизнь.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на детскую Интернет-зависимость (С.А. Кулаков, 2004)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даются по пятибалльной шкале: 1 – очень редко, 2 – иногда, 3 – часто, 4 – очень часто, 5 – всегда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Как часто Ваш ребенок нарушает временные рамки, установленные вами для пользования сетью?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Как часто Ваш ребенок запускает свои обязанности по дому для того, чтобы провести больше времени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 часто Ваш ребенок предпочитает проводить время в сети вместо того, чтобы провести его в кругу семьи?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Как часто Ваш ребенок формирует новые отношения с друзьями по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Как часто Вы жалуетесь на количество времени, проводимые Вашим ребенком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proofErr w:type="gramStart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часто учеба Вашего ребенка страдает из-за количества времени, проведенном Вашим ребенком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</w:t>
      </w:r>
      <w:proofErr w:type="gramEnd"/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часто Ваш ребенок проверяет электронную почту, прежде чем заняться чем-то другим?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Как часто Ваш ребенок предпочитает общение в сети общению с окружающими?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Как часто Ваш ребенок сопротивляется или секретничает при вопросе о том, что он делает в Интернете?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Как часто Вы заставали своего ребенка пробивающимся в сеть против Вашей воли?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Как часто Ваш ребенок проводит время в своей комнате, играя за компьютером?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Как часто Ваш ребенок получает странные звонки от его  новых сетевых «друзей»?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Как часто Ваш ребенок огрызается, кричит или действует раздраженно, если его побеспокоили по поводу пребывания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Как часто Ваш ребенок выглядит более уставшим и утомленным, чем в то время, когда у Вас не было Интернета?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Как часто Ваш ребенок выглядит погруженным в мысли о возвращении в сеть, когда он находится вне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Как часто Ваш ребенок ругается и гневается, когда Вы сердитесь по поводу времени, проведенного им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Как часто Ваш ребенок предпочитает своим прежним любимым занятиям, хобби, интересам других нахождение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Как часто Ваш ребенок злится и становится агрессивным, когда Вы накладываете ограничение на время, которое он проводит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Как часто Ваш ребенок предпочитает вместо прогулок с друзьями проводить время в сети?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B92496" w:rsidRPr="00B92496" w:rsidRDefault="00B92496" w:rsidP="00B9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сумме баллов 50-79 родителям необходимо учитывать серьезное влияние Интернета на жизнь вашего ребенка и всей семьи.</w:t>
      </w:r>
      <w:r w:rsidRPr="00B924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B92496" w:rsidRPr="00B92496" w:rsidRDefault="00F64A79" w:rsidP="00B9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92496" w:rsidRPr="00B9249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Источник</w:t>
        </w:r>
      </w:hyperlink>
    </w:p>
    <w:p w:rsidR="00B92496" w:rsidRPr="00B92496" w:rsidRDefault="00B92496" w:rsidP="00B924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Лучшие платные программы для профилактики компьютерной зависимости у детей.</w:t>
      </w:r>
    </w:p>
    <w:p w:rsidR="00B92496" w:rsidRPr="00B92496" w:rsidRDefault="00B92496" w:rsidP="00B9249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Time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Boss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12" w:space="0" w:color="B8B840"/>
          <w:left w:val="single" w:sz="12" w:space="0" w:color="B8B840"/>
          <w:bottom w:val="single" w:sz="12" w:space="0" w:color="B8B840"/>
          <w:right w:val="single" w:sz="12" w:space="0" w:color="B8B840"/>
        </w:tblBorders>
        <w:tblCellMar>
          <w:left w:w="0" w:type="dxa"/>
          <w:right w:w="0" w:type="dxa"/>
        </w:tblCellMar>
        <w:tblLook w:val="04A0"/>
      </w:tblPr>
      <w:tblGrid>
        <w:gridCol w:w="3339"/>
        <w:gridCol w:w="6318"/>
        <w:gridCol w:w="36"/>
      </w:tblGrid>
      <w:tr w:rsidR="00B92496" w:rsidRPr="00B92496" w:rsidTr="00B92496">
        <w:trPr>
          <w:gridAfter w:val="1"/>
          <w:tblCellSpacing w:w="0" w:type="dxa"/>
          <w:jc w:val="center"/>
        </w:trPr>
        <w:tc>
          <w:tcPr>
            <w:tcW w:w="0" w:type="auto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B92496" w:rsidRPr="00B92496" w:rsidRDefault="00F64A79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92496">
                <w:rPr>
                  <w:rFonts w:ascii="Times New Roman" w:eastAsia="Times New Roman" w:hAnsi="Times New Roman" w:cs="Times New Roman"/>
                  <w:b/>
                  <w:bCs/>
                  <w:noProof/>
                  <w:color w:val="A52A2A"/>
                  <w:sz w:val="35"/>
                  <w:szCs w:val="35"/>
                  <w:lang w:eastAsia="ru-RU"/>
                </w:rPr>
                <w:drawing>
                  <wp:inline distT="0" distB="0" distL="0" distR="0">
                    <wp:extent cx="1905635" cy="1520190"/>
                    <wp:effectExtent l="19050" t="0" r="0" b="0"/>
                    <wp:docPr id="1" name="Рисунок 1" descr="Time Boss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ime Boss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635" cy="1520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szCs w:val="35"/>
                  <w:lang w:eastAsia="ru-RU"/>
                </w:rPr>
                <w:br/>
              </w:r>
            </w:hyperlink>
            <w:hyperlink r:id="rId8" w:history="1"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 xml:space="preserve">Скачать с </w:t>
              </w:r>
              <w:proofErr w:type="spellStart"/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SoftKey</w:t>
              </w:r>
              <w:proofErr w:type="spellEnd"/>
            </w:hyperlink>
          </w:p>
        </w:tc>
        <w:tc>
          <w:tcPr>
            <w:tcW w:w="0" w:type="auto"/>
            <w:vMerge w:val="restart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B92496" w:rsidRPr="00B92496" w:rsidRDefault="00B92496" w:rsidP="00B9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TimeBoss</w:t>
            </w:r>
            <w:proofErr w:type="spell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полностью контролировать использование своего компьютера, задавать для каждого пользователя период и продолжительность работы, разрешать и запрещать запуск отдельных приложений и сайтов. С помощью удобного журнала Вы всегда сможете просмотреть, кто, когда, сколько и чем занимался на Вашем компьютере. Надежная защита программы препятствует удалению ее (или прерыванию работы) для контролируемых пользователей</w:t>
            </w:r>
            <w:proofErr w:type="gram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u w:val="single"/>
                  <w:lang w:eastAsia="ru-RU"/>
                </w:rPr>
                <w:t>&gt;&gt; </w:t>
              </w:r>
              <w:proofErr w:type="gramStart"/>
              <w:r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u w:val="single"/>
                  <w:lang w:eastAsia="ru-RU"/>
                </w:rPr>
                <w:t>п</w:t>
              </w:r>
              <w:proofErr w:type="gramEnd"/>
              <w:r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u w:val="single"/>
                  <w:lang w:eastAsia="ru-RU"/>
                </w:rPr>
                <w:t>одробнее</w:t>
              </w:r>
            </w:hyperlink>
          </w:p>
        </w:tc>
      </w:tr>
      <w:tr w:rsidR="00B92496" w:rsidRPr="00B92496" w:rsidTr="00B92496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39" w:type="dxa"/>
              <w:bottom w:w="0" w:type="dxa"/>
              <w:right w:w="0" w:type="dxa"/>
            </w:tcMar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Поставщик: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NiceKit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6" w:rsidRPr="00B92496" w:rsidTr="00B92496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39" w:type="dxa"/>
              <w:bottom w:w="0" w:type="dxa"/>
              <w:right w:w="0" w:type="dxa"/>
            </w:tcMar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800 руб.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9" w:type="dxa"/>
            </w:tcMar>
            <w:vAlign w:val="center"/>
            <w:hideMark/>
          </w:tcPr>
          <w:p w:rsidR="00B92496" w:rsidRPr="00B92496" w:rsidRDefault="00F64A79" w:rsidP="00B9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 xml:space="preserve">Купить в магазине </w:t>
              </w:r>
              <w:proofErr w:type="spellStart"/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SoftKey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496" w:rsidRPr="00B92496" w:rsidRDefault="00B92496" w:rsidP="00B9249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Access</w:t>
      </w:r>
      <w:proofErr w:type="spellEnd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92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Boss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12" w:space="0" w:color="B8B840"/>
          <w:left w:val="single" w:sz="12" w:space="0" w:color="B8B840"/>
          <w:bottom w:val="single" w:sz="12" w:space="0" w:color="B8B840"/>
          <w:right w:val="single" w:sz="12" w:space="0" w:color="B8B840"/>
        </w:tblBorders>
        <w:tblCellMar>
          <w:left w:w="0" w:type="dxa"/>
          <w:right w:w="0" w:type="dxa"/>
        </w:tblCellMar>
        <w:tblLook w:val="04A0"/>
      </w:tblPr>
      <w:tblGrid>
        <w:gridCol w:w="3339"/>
        <w:gridCol w:w="6318"/>
        <w:gridCol w:w="36"/>
      </w:tblGrid>
      <w:tr w:rsidR="00B92496" w:rsidRPr="00B92496" w:rsidTr="00B92496">
        <w:trPr>
          <w:gridAfter w:val="1"/>
          <w:tblCellSpacing w:w="0" w:type="dxa"/>
          <w:jc w:val="center"/>
        </w:trPr>
        <w:tc>
          <w:tcPr>
            <w:tcW w:w="0" w:type="auto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B92496" w:rsidRPr="00B92496" w:rsidRDefault="00F64A79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2496">
                <w:rPr>
                  <w:rFonts w:ascii="Times New Roman" w:eastAsia="Times New Roman" w:hAnsi="Times New Roman" w:cs="Times New Roman"/>
                  <w:b/>
                  <w:bCs/>
                  <w:noProof/>
                  <w:color w:val="A52A2A"/>
                  <w:sz w:val="35"/>
                  <w:szCs w:val="35"/>
                  <w:lang w:eastAsia="ru-RU"/>
                </w:rPr>
                <w:drawing>
                  <wp:inline distT="0" distB="0" distL="0" distR="0">
                    <wp:extent cx="1905635" cy="1520190"/>
                    <wp:effectExtent l="19050" t="0" r="0" b="0"/>
                    <wp:docPr id="2" name="Рисунок 2" descr="Access Boss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Access Boss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635" cy="1520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szCs w:val="35"/>
                  <w:lang w:eastAsia="ru-RU"/>
                </w:rPr>
                <w:br/>
              </w:r>
            </w:hyperlink>
            <w:hyperlink r:id="rId13" w:history="1"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 xml:space="preserve">Скачать с </w:t>
              </w:r>
              <w:proofErr w:type="spellStart"/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SoftKey</w:t>
              </w:r>
              <w:proofErr w:type="spellEnd"/>
            </w:hyperlink>
          </w:p>
        </w:tc>
        <w:tc>
          <w:tcPr>
            <w:tcW w:w="0" w:type="auto"/>
            <w:vMerge w:val="restart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B92496" w:rsidRPr="00B92496" w:rsidRDefault="00B92496" w:rsidP="00B9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Ваши сотрудники остаются после работы и играют в компьютерные игры, если Ваши дети проводят за компьютером дни и ночи, отвлекаясь от домашних заданий, если Ваши компьютеры эксплуатируются в нерабочее время и не в ваших интересах, то Вам необходима программа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Boss</w:t>
            </w:r>
            <w:proofErr w:type="spell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помощью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Boss</w:t>
            </w:r>
            <w:proofErr w:type="spell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легко сможете ограничить использование ваших компьютеров по времени</w:t>
            </w:r>
            <w:proofErr w:type="gram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u w:val="single"/>
                  <w:lang w:eastAsia="ru-RU"/>
                </w:rPr>
                <w:t>&gt;&gt; </w:t>
              </w:r>
              <w:proofErr w:type="gramStart"/>
              <w:r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u w:val="single"/>
                  <w:lang w:eastAsia="ru-RU"/>
                </w:rPr>
                <w:t>п</w:t>
              </w:r>
              <w:proofErr w:type="gramEnd"/>
              <w:r w:rsidRPr="00B92496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35"/>
                  <w:u w:val="single"/>
                  <w:lang w:eastAsia="ru-RU"/>
                </w:rPr>
                <w:t>одробнее</w:t>
              </w:r>
            </w:hyperlink>
          </w:p>
        </w:tc>
      </w:tr>
      <w:tr w:rsidR="00B92496" w:rsidRPr="00B92496" w:rsidTr="00B92496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39" w:type="dxa"/>
              <w:bottom w:w="0" w:type="dxa"/>
              <w:right w:w="0" w:type="dxa"/>
            </w:tcMar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Поставщик: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FSPro</w:t>
            </w:r>
            <w:proofErr w:type="spellEnd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496" w:rsidRPr="00B92496" w:rsidTr="00B92496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39" w:type="dxa"/>
              <w:bottom w:w="0" w:type="dxa"/>
              <w:right w:w="0" w:type="dxa"/>
            </w:tcMar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450 руб.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9" w:type="dxa"/>
            </w:tcMar>
            <w:vAlign w:val="center"/>
            <w:hideMark/>
          </w:tcPr>
          <w:p w:rsidR="00B92496" w:rsidRPr="00B92496" w:rsidRDefault="00F64A79" w:rsidP="00B9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92496" w:rsidRPr="00B92496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Купить в магазин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B92496" w:rsidRPr="00B92496" w:rsidRDefault="00B92496" w:rsidP="00B9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3B6" w:rsidRDefault="003C63B6"/>
    <w:sectPr w:rsidR="003C63B6" w:rsidSect="003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277"/>
    <w:multiLevelType w:val="multilevel"/>
    <w:tmpl w:val="238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D066A"/>
    <w:multiLevelType w:val="multilevel"/>
    <w:tmpl w:val="625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266C"/>
    <w:multiLevelType w:val="multilevel"/>
    <w:tmpl w:val="6C90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91CAA"/>
    <w:multiLevelType w:val="multilevel"/>
    <w:tmpl w:val="42A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6664C"/>
    <w:multiLevelType w:val="multilevel"/>
    <w:tmpl w:val="9B1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2496"/>
    <w:rsid w:val="002A0C4E"/>
    <w:rsid w:val="003C63B6"/>
    <w:rsid w:val="00B92496"/>
    <w:rsid w:val="00F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6"/>
  </w:style>
  <w:style w:type="paragraph" w:styleId="1">
    <w:name w:val="heading 1"/>
    <w:basedOn w:val="a"/>
    <w:link w:val="10"/>
    <w:uiPriority w:val="9"/>
    <w:qFormat/>
    <w:rsid w:val="00B92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2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496"/>
  </w:style>
  <w:style w:type="character" w:styleId="a4">
    <w:name w:val="Hyperlink"/>
    <w:basedOn w:val="a0"/>
    <w:uiPriority w:val="99"/>
    <w:semiHidden/>
    <w:unhideWhenUsed/>
    <w:rsid w:val="00B92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627">
          <w:marLeft w:val="555"/>
          <w:marRight w:val="555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424">
          <w:marLeft w:val="555"/>
          <w:marRight w:val="555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key.ru/catalog/program.php?ID=14392&amp;partner=2057368&amp;from=258137&amp;referer1=ct" TargetMode="External"/><Relationship Id="rId13" Type="http://schemas.openxmlformats.org/officeDocument/2006/relationships/hyperlink" Target="http://www.softkey.ru/catalog/program.php?ID=14271&amp;partner=2057368&amp;from=141052&amp;referer1=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mputer-timer.ru/partner_product.php?product=timeboss" TargetMode="External"/><Relationship Id="rId11" Type="http://schemas.openxmlformats.org/officeDocument/2006/relationships/hyperlink" Target="http://www.computer-timer.ru/partner_product.php?product=accessboss" TargetMode="External"/><Relationship Id="rId5" Type="http://schemas.openxmlformats.org/officeDocument/2006/relationships/hyperlink" Target="http://www.alternativa-mc.ru/computer_zavisimost" TargetMode="External"/><Relationship Id="rId15" Type="http://schemas.openxmlformats.org/officeDocument/2006/relationships/hyperlink" Target="http://www.softkey.ru/catalog/program.php?ID=14271&amp;partner=2057368&amp;from=141052&amp;referer1=ct" TargetMode="External"/><Relationship Id="rId10" Type="http://schemas.openxmlformats.org/officeDocument/2006/relationships/hyperlink" Target="http://www.softkey.ru/catalog/program.php?ID=14392&amp;partner=2057368&amp;from=258137&amp;referer1=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r-timer.ru/partner_product.php?product=timeboss" TargetMode="External"/><Relationship Id="rId14" Type="http://schemas.openxmlformats.org/officeDocument/2006/relationships/hyperlink" Target="http://www.computer-timer.ru/partner_product.php?product=accessbo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KunikOA</cp:lastModifiedBy>
  <cp:revision>4</cp:revision>
  <dcterms:created xsi:type="dcterms:W3CDTF">2015-09-15T07:30:00Z</dcterms:created>
  <dcterms:modified xsi:type="dcterms:W3CDTF">2015-09-15T08:06:00Z</dcterms:modified>
</cp:coreProperties>
</file>